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7A" w:rsidRDefault="00267F7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4" behindDoc="1" locked="0" layoutInCell="0" allowOverlap="1">
            <wp:simplePos x="0" y="0"/>
            <wp:positionH relativeFrom="column">
              <wp:posOffset>-720091</wp:posOffset>
            </wp:positionH>
            <wp:positionV relativeFrom="paragraph">
              <wp:posOffset>-729615</wp:posOffset>
            </wp:positionV>
            <wp:extent cx="7572375" cy="10687050"/>
            <wp:effectExtent l="19050" t="0" r="95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IAAAAAAAAAAAAAAAAAAAAgAAAKr7//8AAAAAAgAAAKr7//9ELgAAlEEAAAAAAAAYAAAAG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C4496">
        <w:rPr>
          <w:noProof/>
          <w:lang w:eastAsia="ru-RU"/>
        </w:rPr>
        <w:drawing>
          <wp:inline distT="0" distB="0" distL="0" distR="0">
            <wp:extent cx="2000250" cy="16192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aDgAAmgw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577A" w:rsidRPr="000C4496" w:rsidRDefault="004C5343">
      <w:pPr>
        <w:ind w:firstLine="708"/>
        <w:rPr>
          <w:rFonts w:ascii="Times New Roman" w:hAnsi="Times New Roman"/>
          <w:b/>
          <w:sz w:val="44"/>
          <w:szCs w:val="44"/>
        </w:rPr>
      </w:pPr>
      <w:r w:rsidRPr="000C4496">
        <w:rPr>
          <w:rFonts w:ascii="Times New Roman" w:hAnsi="Times New Roman"/>
          <w:b/>
          <w:sz w:val="44"/>
          <w:szCs w:val="44"/>
        </w:rPr>
        <w:t xml:space="preserve">               Информационное письмо</w:t>
      </w:r>
    </w:p>
    <w:p w:rsidR="009E577A" w:rsidRDefault="004C5343">
      <w:pPr>
        <w:spacing w:after="0" w:line="257" w:lineRule="auto"/>
        <w:ind w:left="-143" w:firstLine="143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E577A" w:rsidRDefault="004C5343">
      <w:pPr>
        <w:spacing w:after="0" w:line="257" w:lineRule="auto"/>
        <w:ind w:left="-851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высшего образования</w:t>
      </w: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30"/>
          <w:szCs w:val="30"/>
        </w:rPr>
        <w:t>«САРАТОВСКАЯ ГОСУДАРСТВЕННАЯ ЮРИДИЧЕСКАЯ АКАДЕМИЯ»</w:t>
      </w: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МЕЖРЕГИОНАЛЬНЫЙ ЮРИДИЧЕСКИЙ ИНСТИТУТ</w:t>
      </w:r>
    </w:p>
    <w:p w:rsidR="009E577A" w:rsidRDefault="009E577A">
      <w:pPr>
        <w:spacing w:after="0" w:line="257" w:lineRule="auto"/>
        <w:ind w:left="-851"/>
        <w:jc w:val="center"/>
        <w:rPr>
          <w:rFonts w:ascii="Times New Roman" w:hAnsi="Times New Roman"/>
          <w:sz w:val="8"/>
          <w:szCs w:val="8"/>
        </w:rPr>
      </w:pPr>
    </w:p>
    <w:p w:rsidR="009E577A" w:rsidRDefault="009E577A">
      <w:pPr>
        <w:spacing w:after="0" w:line="257" w:lineRule="auto"/>
        <w:ind w:left="-85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Уважаемые коллеги!</w:t>
      </w:r>
    </w:p>
    <w:p w:rsidR="000C4496" w:rsidRDefault="000C4496">
      <w:pPr>
        <w:spacing w:after="0" w:line="257" w:lineRule="auto"/>
        <w:ind w:left="-851"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Центр студенческой науки</w:t>
      </w: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Научное общество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Межрегионального юридического института</w:t>
      </w:r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приглашает Вас принять участие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</w:p>
    <w:p w:rsidR="009E577A" w:rsidRDefault="004C5343">
      <w:pPr>
        <w:spacing w:after="0" w:line="257" w:lineRule="auto"/>
        <w:ind w:left="-851" w:firstLine="85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lang w:val="en-US"/>
        </w:rPr>
        <w:t>V</w:t>
      </w:r>
      <w:r>
        <w:rPr>
          <w:rFonts w:ascii="Times New Roman" w:hAnsi="Times New Roman"/>
          <w:b/>
          <w:i/>
          <w:sz w:val="36"/>
          <w:szCs w:val="36"/>
        </w:rPr>
        <w:t xml:space="preserve"> Международной научной студенческой конференции</w:t>
      </w:r>
    </w:p>
    <w:p w:rsidR="009E577A" w:rsidRDefault="009E577A">
      <w:pPr>
        <w:spacing w:after="0" w:line="257" w:lineRule="auto"/>
        <w:rPr>
          <w:rFonts w:ascii="Times New Roman" w:hAnsi="Times New Roman"/>
          <w:sz w:val="28"/>
          <w:szCs w:val="28"/>
        </w:rPr>
      </w:pPr>
    </w:p>
    <w:p w:rsidR="000C4496" w:rsidRDefault="004C5343" w:rsidP="000C449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56"/>
        </w:rPr>
      </w:pPr>
      <w:r w:rsidRPr="000C4496">
        <w:rPr>
          <w:rFonts w:ascii="Times New Roman" w:hAnsi="Times New Roman"/>
          <w:b/>
          <w:bCs/>
          <w:i/>
          <w:iCs/>
          <w:sz w:val="56"/>
          <w:szCs w:val="56"/>
        </w:rPr>
        <w:t>«Современные правовые проблемы: взгляд студентов»</w:t>
      </w:r>
      <w:r w:rsidR="000C4496" w:rsidRPr="000C4496">
        <w:rPr>
          <w:rFonts w:ascii="Times New Roman" w:hAnsi="Times New Roman"/>
          <w:b/>
          <w:bCs/>
          <w:i/>
          <w:iCs/>
          <w:sz w:val="56"/>
          <w:szCs w:val="56"/>
        </w:rPr>
        <w:t xml:space="preserve">, </w:t>
      </w:r>
    </w:p>
    <w:p w:rsidR="000C4496" w:rsidRPr="000C4496" w:rsidRDefault="000C4496" w:rsidP="000C449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0C4496">
        <w:rPr>
          <w:rFonts w:ascii="Times New Roman" w:hAnsi="Times New Roman"/>
          <w:b/>
          <w:bCs/>
          <w:i/>
          <w:iCs/>
          <w:sz w:val="44"/>
          <w:szCs w:val="44"/>
        </w:rPr>
        <w:t xml:space="preserve">посвященной </w:t>
      </w:r>
    </w:p>
    <w:p w:rsidR="009E577A" w:rsidRPr="000C4496" w:rsidRDefault="000C4496" w:rsidP="000C449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0C4496">
        <w:rPr>
          <w:rFonts w:ascii="Times New Roman" w:hAnsi="Times New Roman"/>
          <w:b/>
          <w:bCs/>
          <w:i/>
          <w:iCs/>
          <w:sz w:val="44"/>
          <w:szCs w:val="44"/>
        </w:rPr>
        <w:t>25-летию Межрегионального юридического института</w:t>
      </w:r>
    </w:p>
    <w:p w:rsidR="009E577A" w:rsidRDefault="009E577A">
      <w:pPr>
        <w:rPr>
          <w:rFonts w:ascii="Times New Roman" w:hAnsi="Times New Roman"/>
          <w:sz w:val="28"/>
          <w:szCs w:val="28"/>
        </w:rPr>
      </w:pPr>
    </w:p>
    <w:p w:rsidR="009E577A" w:rsidRDefault="009E577A">
      <w:pPr>
        <w:rPr>
          <w:rFonts w:ascii="Times New Roman" w:hAnsi="Times New Roman"/>
          <w:sz w:val="28"/>
          <w:szCs w:val="28"/>
        </w:rPr>
      </w:pPr>
    </w:p>
    <w:p w:rsidR="000C4496" w:rsidRDefault="000C4496">
      <w:pPr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0C4496" w:rsidRDefault="000C4496">
      <w:pPr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9E577A" w:rsidRPr="000C4496" w:rsidRDefault="000C4496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8</w:t>
      </w:r>
      <w:r w:rsidR="004C5343" w:rsidRPr="000C4496">
        <w:rPr>
          <w:rFonts w:ascii="Times New Roman" w:hAnsi="Times New Roman"/>
          <w:b/>
          <w:sz w:val="30"/>
          <w:szCs w:val="30"/>
        </w:rPr>
        <w:t xml:space="preserve"> декабря 202</w:t>
      </w:r>
      <w:r>
        <w:rPr>
          <w:rFonts w:ascii="Times New Roman" w:hAnsi="Times New Roman"/>
          <w:b/>
          <w:sz w:val="30"/>
          <w:szCs w:val="30"/>
        </w:rPr>
        <w:t>2</w:t>
      </w:r>
      <w:r w:rsidR="004C5343" w:rsidRPr="000C4496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9E577A" w:rsidRDefault="004C5343">
      <w:pPr>
        <w:spacing w:after="0" w:line="257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5" behindDoc="1" locked="0" layoutInCell="0" allowOverlap="1">
            <wp:simplePos x="0" y="0"/>
            <wp:positionH relativeFrom="column">
              <wp:posOffset>-723111</wp:posOffset>
            </wp:positionH>
            <wp:positionV relativeFrom="paragraph">
              <wp:posOffset>-729615</wp:posOffset>
            </wp:positionV>
            <wp:extent cx="7559040" cy="10687050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kAAAAAIAAAAAAAAAAAAAAAAAAAAgAAAJL7//8AAAAAAgAAAIb7//+ALgAAxEEAAAEAAAAAAAAA9P///y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– обобщить перспективные идеи студентов, магистрантов и аспирантов по решению современных проблем в сферах нормотворчества, </w:t>
      </w:r>
      <w:proofErr w:type="spellStart"/>
      <w:r w:rsidRPr="000C4496">
        <w:rPr>
          <w:rFonts w:ascii="Times New Roman" w:hAnsi="Times New Roman"/>
          <w:sz w:val="28"/>
          <w:szCs w:val="28"/>
        </w:rPr>
        <w:t>правоисполнения</w:t>
      </w:r>
      <w:proofErr w:type="spellEnd"/>
      <w:r w:rsidRPr="000C44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4496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0C4496">
        <w:rPr>
          <w:rFonts w:ascii="Times New Roman" w:hAnsi="Times New Roman"/>
          <w:sz w:val="28"/>
          <w:szCs w:val="28"/>
        </w:rPr>
        <w:t>.</w:t>
      </w:r>
    </w:p>
    <w:p w:rsidR="009E577A" w:rsidRDefault="009E577A">
      <w:pPr>
        <w:spacing w:after="0" w:line="257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57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E577A" w:rsidRDefault="004C5343">
      <w:pPr>
        <w:spacing w:after="0" w:line="257" w:lineRule="auto"/>
        <w:ind w:left="-851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конференции планируется работа следующих секций:</w:t>
      </w:r>
    </w:p>
    <w:p w:rsidR="002E0326" w:rsidRDefault="002E0326" w:rsidP="002E032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57B2">
        <w:rPr>
          <w:rFonts w:ascii="Times New Roman" w:hAnsi="Times New Roman"/>
          <w:sz w:val="28"/>
          <w:szCs w:val="28"/>
        </w:rPr>
        <w:t xml:space="preserve">рганизационно-правовые аспекты функционирования общества </w:t>
      </w:r>
    </w:p>
    <w:p w:rsidR="002E0326" w:rsidRDefault="002E0326" w:rsidP="002E0326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Исторические трансформации современной России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и муниципальное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 арбитражный процесс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Земельное и экологическое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технологии и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Конституционное и избирательное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Криминалистика и судебная экспертиза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Налоговое, финансовое и банковское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Семейное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государства и права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право</w:t>
      </w:r>
    </w:p>
    <w:p w:rsidR="009E577A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право </w:t>
      </w:r>
    </w:p>
    <w:p w:rsidR="009E577A" w:rsidRPr="002E0326" w:rsidRDefault="004C5343" w:rsidP="002E0326">
      <w:pPr>
        <w:pStyle w:val="a4"/>
        <w:numPr>
          <w:ilvl w:val="0"/>
          <w:numId w:val="3"/>
        </w:numPr>
        <w:spacing w:after="0" w:line="257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процесс</w:t>
      </w:r>
    </w:p>
    <w:p w:rsidR="002E0326" w:rsidRPr="002E0326" w:rsidRDefault="002E0326" w:rsidP="002E0326">
      <w:pPr>
        <w:spacing w:after="0" w:line="257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577A" w:rsidRDefault="009E577A">
      <w:pPr>
        <w:spacing w:after="0" w:line="257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E577A" w:rsidRDefault="002E0326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конференции приглашаются</w:t>
      </w:r>
      <w:r w:rsidR="004C5343">
        <w:rPr>
          <w:rFonts w:ascii="Times New Roman" w:hAnsi="Times New Roman"/>
          <w:sz w:val="28"/>
          <w:szCs w:val="28"/>
        </w:rPr>
        <w:t xml:space="preserve"> </w:t>
      </w:r>
      <w:r w:rsidR="00B574B6">
        <w:rPr>
          <w:rFonts w:ascii="Times New Roman" w:hAnsi="Times New Roman"/>
          <w:b/>
          <w:i/>
          <w:sz w:val="28"/>
          <w:szCs w:val="28"/>
        </w:rPr>
        <w:t>школьники, с</w:t>
      </w:r>
      <w:r w:rsidR="004C5343">
        <w:rPr>
          <w:rFonts w:ascii="Times New Roman" w:hAnsi="Times New Roman"/>
          <w:b/>
          <w:i/>
          <w:sz w:val="28"/>
          <w:szCs w:val="28"/>
        </w:rPr>
        <w:t>туденты, магистранты  и    аспиранты отечественных и зарубежных ВУЗов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A6F56" w:rsidRDefault="001A6F56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конференции бесплатное.</w:t>
      </w:r>
    </w:p>
    <w:p w:rsidR="009E577A" w:rsidRDefault="009E57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издание </w:t>
      </w:r>
      <w:r w:rsidR="002D2424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сборника </w:t>
      </w:r>
    </w:p>
    <w:p w:rsidR="002E0326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Международной </w:t>
      </w:r>
      <w:proofErr w:type="gramStart"/>
      <w:r>
        <w:rPr>
          <w:rFonts w:ascii="Times New Roman" w:hAnsi="Times New Roman"/>
          <w:sz w:val="28"/>
          <w:szCs w:val="28"/>
        </w:rPr>
        <w:t>научной  студенческой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конференции </w:t>
      </w:r>
    </w:p>
    <w:p w:rsidR="009E577A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«Современные правовые проблемы: взгляд студентов»</w:t>
      </w:r>
      <w:r>
        <w:rPr>
          <w:rFonts w:ascii="Times New Roman" w:hAnsi="Times New Roman"/>
          <w:sz w:val="28"/>
          <w:szCs w:val="28"/>
        </w:rPr>
        <w:t>.</w:t>
      </w:r>
    </w:p>
    <w:p w:rsidR="009E577A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Тезисы будут опубликованы </w:t>
      </w:r>
      <w:bookmarkStart w:id="0" w:name="_GoBack"/>
      <w:bookmarkEnd w:id="0"/>
      <w:r w:rsidR="001A6F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авторской редакции.</w:t>
      </w:r>
    </w:p>
    <w:p w:rsidR="009E577A" w:rsidRDefault="009E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Конференция будет проводиться - </w:t>
      </w:r>
      <w:r w:rsidR="002E032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декабря 202</w:t>
      </w:r>
      <w:r w:rsidR="002E032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9E577A" w:rsidRDefault="004C5343" w:rsidP="00247FD1">
      <w:pPr>
        <w:spacing w:after="0" w:line="240" w:lineRule="auto"/>
        <w:ind w:left="-851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 – </w:t>
      </w:r>
      <w:r>
        <w:rPr>
          <w:rFonts w:ascii="Times New Roman" w:hAnsi="Times New Roman"/>
          <w:b/>
          <w:i/>
          <w:sz w:val="28"/>
          <w:szCs w:val="28"/>
        </w:rPr>
        <w:t>очная с применением дистанционных технологий</w:t>
      </w:r>
      <w:r w:rsidR="002E0326">
        <w:rPr>
          <w:rFonts w:ascii="Times New Roman" w:hAnsi="Times New Roman"/>
          <w:b/>
          <w:i/>
          <w:sz w:val="28"/>
          <w:szCs w:val="28"/>
        </w:rPr>
        <w:t>.</w:t>
      </w:r>
    </w:p>
    <w:p w:rsidR="002E0326" w:rsidRDefault="002E0326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326" w:rsidRDefault="002E0326">
      <w:pPr>
        <w:spacing w:after="0" w:line="240" w:lineRule="auto"/>
        <w:ind w:left="-851" w:firstLine="709"/>
        <w:rPr>
          <w:rFonts w:ascii="Times New Roman" w:hAnsi="Times New Roman"/>
          <w:b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– </w:t>
      </w:r>
      <w:r>
        <w:rPr>
          <w:rFonts w:ascii="Times New Roman" w:hAnsi="Times New Roman"/>
          <w:b/>
          <w:i/>
          <w:sz w:val="28"/>
          <w:szCs w:val="28"/>
        </w:rPr>
        <w:t>г. Саратов,  Молодежный проезд, 4«а».</w:t>
      </w:r>
    </w:p>
    <w:p w:rsidR="009E577A" w:rsidRDefault="004C5343">
      <w:pPr>
        <w:spacing w:after="0" w:line="240" w:lineRule="auto"/>
        <w:ind w:left="-851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регистрации участников – </w:t>
      </w:r>
      <w:r>
        <w:rPr>
          <w:rFonts w:ascii="Times New Roman" w:hAnsi="Times New Roman"/>
          <w:b/>
          <w:i/>
          <w:sz w:val="28"/>
          <w:szCs w:val="28"/>
        </w:rPr>
        <w:t>9.00-10.00</w:t>
      </w:r>
    </w:p>
    <w:p w:rsidR="009E577A" w:rsidRDefault="001A6F56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6" behindDoc="1" locked="0" layoutInCell="0" allowOverlap="1" wp14:anchorId="788EC283" wp14:editId="17C916ED">
            <wp:simplePos x="0" y="0"/>
            <wp:positionH relativeFrom="column">
              <wp:posOffset>-764540</wp:posOffset>
            </wp:positionH>
            <wp:positionV relativeFrom="paragraph">
              <wp:posOffset>-720090</wp:posOffset>
            </wp:positionV>
            <wp:extent cx="7598410" cy="108470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D0AAAAAIAAAAAAAAAAAAAAAAAAAAgAAAJ77//8AAAAAAgAAALb7//9cLgAAlEEAAAEAAAAMAAAATzc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84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</w:rPr>
        <w:t>до 15 ноября 202</w:t>
      </w:r>
      <w:r w:rsidR="002E0326"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</w:rPr>
        <w:t xml:space="preserve"> года</w:t>
      </w:r>
      <w:r w:rsidR="002E0326"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(включительно) выслать на электронную почту Оргкомитета конференции </w:t>
      </w:r>
      <w:hyperlink r:id="rId10" w:history="1">
        <w:r>
          <w:rPr>
            <w:rFonts w:ascii="Times New Roman" w:hAnsi="Times New Roman"/>
            <w:b/>
            <w:bCs/>
            <w:i/>
            <w:color w:val="365F91"/>
            <w:sz w:val="28"/>
            <w:szCs w:val="28"/>
            <w:u w:val="single"/>
            <w:lang w:val="en-US"/>
          </w:rPr>
          <w:t>nso</w:t>
        </w:r>
        <w:r>
          <w:rPr>
            <w:rFonts w:ascii="Times New Roman" w:hAnsi="Times New Roman"/>
            <w:b/>
            <w:bCs/>
            <w:i/>
            <w:color w:val="365F91"/>
            <w:sz w:val="28"/>
            <w:szCs w:val="28"/>
            <w:u w:val="single"/>
          </w:rPr>
          <w:t>.mui@</w:t>
        </w:r>
        <w:r>
          <w:rPr>
            <w:rFonts w:ascii="Times New Roman" w:hAnsi="Times New Roman"/>
            <w:b/>
            <w:bCs/>
            <w:i/>
            <w:color w:val="365F91"/>
            <w:sz w:val="28"/>
            <w:szCs w:val="28"/>
            <w:u w:val="single"/>
            <w:lang w:val="en-US"/>
          </w:rPr>
          <w:t>mail</w:t>
        </w:r>
        <w:r>
          <w:rPr>
            <w:rFonts w:ascii="Times New Roman" w:hAnsi="Times New Roman"/>
            <w:b/>
            <w:bCs/>
            <w:i/>
            <w:color w:val="365F91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b/>
            <w:bCs/>
            <w:i/>
            <w:color w:val="365F91"/>
            <w:sz w:val="28"/>
            <w:szCs w:val="28"/>
            <w:u w:val="single"/>
          </w:rPr>
          <w:t>ru</w:t>
        </w:r>
        <w:proofErr w:type="spellEnd"/>
      </w:hyperlink>
      <w:r w:rsidR="004331A3">
        <w:t xml:space="preserve"> </w:t>
      </w:r>
      <w:r>
        <w:rPr>
          <w:rFonts w:ascii="Times New Roman" w:hAnsi="Times New Roman"/>
          <w:sz w:val="28"/>
          <w:szCs w:val="28"/>
        </w:rPr>
        <w:t>отдельными файлами:</w:t>
      </w:r>
    </w:p>
    <w:p w:rsidR="009E577A" w:rsidRDefault="004C5343">
      <w:pPr>
        <w:pStyle w:val="a4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(образец оформления - приложение № 1);</w:t>
      </w:r>
    </w:p>
    <w:p w:rsidR="009E577A" w:rsidRDefault="004C5343">
      <w:pPr>
        <w:pStyle w:val="a4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тезисы доклада</w:t>
      </w:r>
      <w:r>
        <w:rPr>
          <w:rFonts w:ascii="Times New Roman" w:hAnsi="Times New Roman"/>
          <w:sz w:val="28"/>
          <w:szCs w:val="28"/>
        </w:rPr>
        <w:t xml:space="preserve"> (образец оформления – приложение № 2);</w:t>
      </w:r>
    </w:p>
    <w:p w:rsidR="009E577A" w:rsidRDefault="004C5343">
      <w:pPr>
        <w:pStyle w:val="a4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рецензию научного руководителя.</w:t>
      </w:r>
    </w:p>
    <w:p w:rsidR="009E577A" w:rsidRDefault="009E577A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E577A" w:rsidRDefault="004C5343" w:rsidP="002E0326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Присланные для участия в конференции материалы будут проходить конкурсный отбор, а также проверятся в системе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наличие некорректных заимствований. Оригинальность должна составлять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 менее 65%.</w:t>
      </w:r>
    </w:p>
    <w:p w:rsidR="009E577A" w:rsidRDefault="004C5343" w:rsidP="002E0326">
      <w:pPr>
        <w:spacing w:after="0" w:line="240" w:lineRule="auto"/>
        <w:ind w:left="-851"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оставляет за собой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право отказа</w:t>
      </w:r>
      <w:r>
        <w:rPr>
          <w:rFonts w:ascii="Times New Roman" w:hAnsi="Times New Roman"/>
          <w:sz w:val="28"/>
          <w:szCs w:val="28"/>
        </w:rPr>
        <w:t xml:space="preserve"> в принятии участника по формальному или иному основанию (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несоблюдение требований по оформлению тезисов и заявки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непрохождение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системы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соавторство </w:t>
      </w:r>
      <w:r>
        <w:rPr>
          <w:rFonts w:ascii="Times New Roman" w:hAnsi="Times New Roman"/>
          <w:b/>
          <w:i/>
          <w:sz w:val="28"/>
          <w:szCs w:val="28"/>
        </w:rPr>
        <w:t>(не более 2-х авторов)</w:t>
      </w:r>
      <w:r>
        <w:rPr>
          <w:rFonts w:ascii="Times New Roman" w:hAnsi="Times New Roman"/>
          <w:sz w:val="28"/>
          <w:szCs w:val="28"/>
        </w:rPr>
        <w:t>.</w:t>
      </w:r>
    </w:p>
    <w:p w:rsidR="009E577A" w:rsidRDefault="004C5343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конференции допускается только </w:t>
      </w:r>
      <w:r>
        <w:rPr>
          <w:rFonts w:ascii="Times New Roman" w:hAnsi="Times New Roman"/>
          <w:b/>
          <w:sz w:val="28"/>
          <w:szCs w:val="28"/>
        </w:rPr>
        <w:t>в одной секции.</w:t>
      </w:r>
    </w:p>
    <w:p w:rsidR="009E577A" w:rsidRDefault="004C5343">
      <w:pPr>
        <w:spacing w:after="0"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об участии в конференции и приглашения для участия высылаются оргкомитетом по электронной почте, указанной в заявке – </w:t>
      </w:r>
      <w:r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="002E032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декабря 202</w:t>
      </w:r>
      <w:r w:rsidR="002E032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Контактные лица:</w:t>
      </w:r>
    </w:p>
    <w:p w:rsidR="009E577A" w:rsidRDefault="009E577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B44F4" w:rsidRDefault="001E299C" w:rsidP="004331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B1EA8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Великая Татьяна Сергеевна – </w:t>
      </w:r>
      <w:r w:rsidRPr="001B1EA8">
        <w:rPr>
          <w:rFonts w:ascii="Times New Roman" w:hAnsi="Times New Roman"/>
          <w:bCs/>
          <w:iCs/>
          <w:sz w:val="28"/>
          <w:szCs w:val="28"/>
        </w:rPr>
        <w:t>к</w:t>
      </w:r>
      <w:proofErr w:type="gramStart"/>
      <w:r w:rsidRPr="001B1EA8">
        <w:rPr>
          <w:rFonts w:ascii="Times New Roman" w:hAnsi="Times New Roman"/>
          <w:bCs/>
          <w:iCs/>
          <w:sz w:val="28"/>
          <w:szCs w:val="28"/>
        </w:rPr>
        <w:t>.п</w:t>
      </w:r>
      <w:proofErr w:type="gramEnd"/>
      <w:r w:rsidRPr="001B1EA8">
        <w:rPr>
          <w:rFonts w:ascii="Times New Roman" w:hAnsi="Times New Roman"/>
          <w:bCs/>
          <w:iCs/>
          <w:sz w:val="28"/>
          <w:szCs w:val="28"/>
        </w:rPr>
        <w:t>сихол.наук, преподаватель, руководитель центра студенческой науки МЮИ СГЮА</w:t>
      </w:r>
    </w:p>
    <w:p w:rsidR="004331A3" w:rsidRPr="004331A3" w:rsidRDefault="001B1EA8" w:rsidP="004331A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B1EA8">
        <w:rPr>
          <w:rFonts w:ascii="Times New Roman" w:hAnsi="Times New Roman"/>
          <w:sz w:val="28"/>
          <w:szCs w:val="28"/>
        </w:rPr>
        <w:t>(«</w:t>
      </w:r>
      <w:proofErr w:type="spellStart"/>
      <w:r w:rsidRPr="001B1EA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B1EA8">
        <w:rPr>
          <w:rFonts w:ascii="Times New Roman" w:hAnsi="Times New Roman"/>
          <w:sz w:val="28"/>
          <w:szCs w:val="28"/>
        </w:rPr>
        <w:t xml:space="preserve">» URL: </w:t>
      </w:r>
      <w:hyperlink r:id="rId11" w:history="1">
        <w:r w:rsidR="004331A3" w:rsidRPr="00113814">
          <w:rPr>
            <w:rStyle w:val="a7"/>
            <w:rFonts w:ascii="Times New Roman" w:hAnsi="Times New Roman"/>
            <w:sz w:val="28"/>
            <w:szCs w:val="28"/>
          </w:rPr>
          <w:t>https://vk.com/</w:t>
        </w:r>
        <w:r w:rsidR="004331A3" w:rsidRPr="00113814">
          <w:rPr>
            <w:rStyle w:val="a7"/>
            <w:rFonts w:ascii="Times New Roman" w:hAnsi="Times New Roman"/>
            <w:sz w:val="28"/>
            <w:szCs w:val="28"/>
            <w:lang w:val="en-US"/>
          </w:rPr>
          <w:t>id</w:t>
        </w:r>
        <w:r w:rsidR="004331A3" w:rsidRPr="00113814">
          <w:rPr>
            <w:rStyle w:val="a7"/>
            <w:rFonts w:ascii="Times New Roman" w:hAnsi="Times New Roman"/>
            <w:sz w:val="28"/>
            <w:szCs w:val="28"/>
          </w:rPr>
          <w:t>54558072</w:t>
        </w:r>
      </w:hyperlink>
      <w:r w:rsidR="004331A3" w:rsidRPr="004331A3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1B1EA8" w:rsidRPr="001B1EA8" w:rsidRDefault="001B1EA8" w:rsidP="004331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9E577A" w:rsidRPr="001B1EA8" w:rsidRDefault="001E299C" w:rsidP="00433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EA8">
        <w:rPr>
          <w:rFonts w:ascii="Times New Roman" w:hAnsi="Times New Roman"/>
          <w:b/>
          <w:bCs/>
          <w:i/>
          <w:iCs/>
          <w:sz w:val="28"/>
          <w:szCs w:val="28"/>
        </w:rPr>
        <w:t xml:space="preserve">Леньшина </w:t>
      </w:r>
      <w:r w:rsidR="001B1EA8" w:rsidRPr="001B1EA8">
        <w:rPr>
          <w:rFonts w:ascii="Times New Roman" w:hAnsi="Times New Roman"/>
          <w:b/>
          <w:bCs/>
          <w:i/>
          <w:iCs/>
          <w:sz w:val="28"/>
          <w:szCs w:val="28"/>
        </w:rPr>
        <w:t xml:space="preserve">Екатерина </w:t>
      </w:r>
      <w:r w:rsidR="004C5343" w:rsidRPr="001B1EA8">
        <w:rPr>
          <w:rFonts w:ascii="Times New Roman" w:hAnsi="Times New Roman"/>
          <w:sz w:val="28"/>
          <w:szCs w:val="28"/>
        </w:rPr>
        <w:t xml:space="preserve">- председатель НОО МЮИ СГЮА: </w:t>
      </w:r>
    </w:p>
    <w:p w:rsidR="009E577A" w:rsidRPr="001B1EA8" w:rsidRDefault="004C5343" w:rsidP="00433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EA8">
        <w:rPr>
          <w:rFonts w:ascii="Times New Roman" w:hAnsi="Times New Roman"/>
          <w:sz w:val="28"/>
          <w:szCs w:val="28"/>
        </w:rPr>
        <w:t>(«</w:t>
      </w:r>
      <w:proofErr w:type="spellStart"/>
      <w:r w:rsidRPr="001B1EA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B1EA8">
        <w:rPr>
          <w:rFonts w:ascii="Times New Roman" w:hAnsi="Times New Roman"/>
          <w:sz w:val="28"/>
          <w:szCs w:val="28"/>
        </w:rPr>
        <w:t xml:space="preserve">» URL: </w:t>
      </w:r>
      <w:hyperlink r:id="rId12" w:history="1">
        <w:r w:rsidR="001B1EA8" w:rsidRPr="001B1EA8">
          <w:rPr>
            <w:rStyle w:val="a7"/>
            <w:rFonts w:ascii="Times New Roman" w:hAnsi="Times New Roman"/>
            <w:sz w:val="28"/>
            <w:szCs w:val="28"/>
          </w:rPr>
          <w:t>https://vk.com/enlenshin</w:t>
        </w:r>
      </w:hyperlink>
      <w:r w:rsidRPr="001B1EA8">
        <w:rPr>
          <w:rFonts w:ascii="Times New Roman" w:hAnsi="Times New Roman"/>
          <w:sz w:val="28"/>
          <w:szCs w:val="28"/>
        </w:rPr>
        <w:t>)</w:t>
      </w:r>
    </w:p>
    <w:p w:rsidR="009E577A" w:rsidRPr="001B1EA8" w:rsidRDefault="009E577A" w:rsidP="004331A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577A" w:rsidRPr="001B1EA8" w:rsidRDefault="004331A3" w:rsidP="004331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Желтобрюхова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Анна </w:t>
      </w:r>
      <w:r w:rsidR="004C5343" w:rsidRPr="001B1EA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4C5343" w:rsidRPr="001B1EA8">
        <w:rPr>
          <w:rFonts w:ascii="Times New Roman" w:hAnsi="Times New Roman"/>
          <w:sz w:val="28"/>
          <w:szCs w:val="28"/>
        </w:rPr>
        <w:t xml:space="preserve">заместитель председателя НОО МЮИ </w:t>
      </w:r>
    </w:p>
    <w:p w:rsidR="009E577A" w:rsidRDefault="004C5343" w:rsidP="004331A3">
      <w:pPr>
        <w:spacing w:after="0"/>
        <w:rPr>
          <w:rFonts w:ascii="Times New Roman" w:hAnsi="Times New Roman"/>
          <w:sz w:val="28"/>
          <w:szCs w:val="28"/>
        </w:rPr>
      </w:pPr>
      <w:r w:rsidRPr="004331A3">
        <w:rPr>
          <w:rFonts w:ascii="Times New Roman" w:hAnsi="Times New Roman"/>
          <w:sz w:val="28"/>
          <w:szCs w:val="28"/>
        </w:rPr>
        <w:t>(«</w:t>
      </w:r>
      <w:proofErr w:type="spellStart"/>
      <w:r w:rsidRPr="004331A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331A3">
        <w:rPr>
          <w:rFonts w:ascii="Times New Roman" w:hAnsi="Times New Roman"/>
          <w:sz w:val="28"/>
          <w:szCs w:val="28"/>
        </w:rPr>
        <w:t xml:space="preserve">» URL: </w:t>
      </w:r>
      <w:hyperlink r:id="rId13" w:history="1">
        <w:r w:rsidR="004331A3" w:rsidRPr="004331A3">
          <w:rPr>
            <w:rStyle w:val="a7"/>
            <w:rFonts w:ascii="Times New Roman" w:hAnsi="Times New Roman"/>
            <w:sz w:val="28"/>
            <w:szCs w:val="28"/>
          </w:rPr>
          <w:t>https://vk.com/z_anna_z</w:t>
        </w:r>
      </w:hyperlink>
      <w:r w:rsidRPr="004331A3">
        <w:rPr>
          <w:rFonts w:ascii="Times New Roman" w:hAnsi="Times New Roman"/>
          <w:sz w:val="28"/>
          <w:szCs w:val="28"/>
        </w:rPr>
        <w:t>)</w:t>
      </w:r>
    </w:p>
    <w:p w:rsidR="004331A3" w:rsidRPr="004331A3" w:rsidRDefault="004331A3" w:rsidP="004331A3">
      <w:pPr>
        <w:spacing w:after="0"/>
        <w:rPr>
          <w:rFonts w:ascii="Times New Roman" w:hAnsi="Times New Roman"/>
          <w:sz w:val="28"/>
          <w:szCs w:val="28"/>
        </w:rPr>
      </w:pPr>
    </w:p>
    <w:p w:rsidR="009E577A" w:rsidRPr="001B1EA8" w:rsidRDefault="004331A3" w:rsidP="004331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Талаконников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Максим </w:t>
      </w:r>
      <w:r w:rsidR="004C5343" w:rsidRPr="001B1EA8">
        <w:rPr>
          <w:rFonts w:ascii="Times New Roman" w:hAnsi="Times New Roman"/>
          <w:sz w:val="28"/>
          <w:szCs w:val="28"/>
        </w:rPr>
        <w:t xml:space="preserve">– заместитель председателя НОО МЮИ </w:t>
      </w:r>
    </w:p>
    <w:p w:rsidR="009E577A" w:rsidRPr="004331A3" w:rsidRDefault="004C5343" w:rsidP="004331A3">
      <w:pPr>
        <w:spacing w:after="0"/>
        <w:rPr>
          <w:rFonts w:ascii="Times New Roman" w:hAnsi="Times New Roman"/>
          <w:sz w:val="28"/>
          <w:szCs w:val="28"/>
        </w:rPr>
      </w:pPr>
      <w:r w:rsidRPr="004331A3">
        <w:rPr>
          <w:rFonts w:ascii="Times New Roman" w:hAnsi="Times New Roman"/>
          <w:sz w:val="28"/>
          <w:szCs w:val="28"/>
        </w:rPr>
        <w:t>(«</w:t>
      </w:r>
      <w:proofErr w:type="spellStart"/>
      <w:r w:rsidRPr="004331A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331A3">
        <w:rPr>
          <w:rFonts w:ascii="Times New Roman" w:hAnsi="Times New Roman"/>
          <w:sz w:val="28"/>
          <w:szCs w:val="28"/>
        </w:rPr>
        <w:t xml:space="preserve">» URL: </w:t>
      </w:r>
      <w:hyperlink r:id="rId14" w:history="1">
        <w:r w:rsidR="004331A3" w:rsidRPr="004331A3">
          <w:rPr>
            <w:rStyle w:val="a7"/>
            <w:rFonts w:ascii="Times New Roman" w:hAnsi="Times New Roman"/>
            <w:sz w:val="28"/>
            <w:szCs w:val="28"/>
          </w:rPr>
          <w:t>https://vk.com/kenmanboy64</w:t>
        </w:r>
      </w:hyperlink>
      <w:r w:rsidRPr="004331A3">
        <w:rPr>
          <w:rFonts w:ascii="Times New Roman" w:hAnsi="Times New Roman"/>
          <w:sz w:val="28"/>
          <w:szCs w:val="28"/>
        </w:rPr>
        <w:t>)</w:t>
      </w:r>
    </w:p>
    <w:p w:rsidR="009E577A" w:rsidRDefault="009E577A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sz w:val="28"/>
          <w:szCs w:val="28"/>
        </w:rPr>
      </w:pPr>
    </w:p>
    <w:p w:rsidR="004331A3" w:rsidRDefault="004331A3">
      <w:pPr>
        <w:jc w:val="both"/>
        <w:rPr>
          <w:rFonts w:ascii="Times New Roman" w:hAnsi="Times New Roman"/>
          <w:sz w:val="28"/>
          <w:szCs w:val="28"/>
        </w:rPr>
      </w:pPr>
    </w:p>
    <w:p w:rsidR="004331A3" w:rsidRDefault="004331A3">
      <w:pPr>
        <w:jc w:val="both"/>
      </w:pPr>
    </w:p>
    <w:p w:rsidR="009E577A" w:rsidRDefault="009E577A">
      <w:pPr>
        <w:spacing w:after="160" w:line="257" w:lineRule="auto"/>
        <w:rPr>
          <w:rFonts w:ascii="Times New Roman" w:hAnsi="Times New Roman"/>
          <w:b/>
          <w:bCs/>
          <w:sz w:val="28"/>
          <w:szCs w:val="28"/>
        </w:rPr>
      </w:pPr>
    </w:p>
    <w:p w:rsidR="009E577A" w:rsidRDefault="009E577A">
      <w:pPr>
        <w:spacing w:after="160" w:line="257" w:lineRule="auto"/>
        <w:rPr>
          <w:rFonts w:ascii="Times New Roman" w:hAnsi="Times New Roman"/>
          <w:b/>
          <w:bCs/>
          <w:sz w:val="28"/>
          <w:szCs w:val="28"/>
        </w:rPr>
      </w:pPr>
    </w:p>
    <w:p w:rsidR="009E577A" w:rsidRDefault="004C5343">
      <w:pPr>
        <w:spacing w:after="160" w:line="257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7" behindDoc="1" locked="0" layoutInCell="0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36180" cy="106908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F0AAAAAIAAAAAAAAAAAAAAAAAAAAgAAAJL7//8AAAAAAgAAAIb7//9cLgAAxEEAAAMAAAAAAAAA9P///y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Требования по оформлению работы: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тезисов</w:t>
      </w:r>
      <w:r>
        <w:rPr>
          <w:rFonts w:ascii="Times New Roman" w:hAnsi="Times New Roman"/>
          <w:sz w:val="28"/>
          <w:szCs w:val="28"/>
        </w:rPr>
        <w:t xml:space="preserve"> - не более 2-х страниц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включая ФИО автора, информацию о месте учебы, научном руководителе. 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Текстовый редактор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MicrosoftWord</w:t>
      </w:r>
      <w:proofErr w:type="spellEnd"/>
      <w:r>
        <w:rPr>
          <w:rFonts w:ascii="Times New Roman" w:hAnsi="Times New Roman"/>
          <w:sz w:val="28"/>
          <w:szCs w:val="28"/>
        </w:rPr>
        <w:t xml:space="preserve">, в формате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Параметры страницы</w:t>
      </w:r>
      <w:r>
        <w:rPr>
          <w:rFonts w:ascii="Times New Roman" w:hAnsi="Times New Roman"/>
          <w:sz w:val="28"/>
          <w:szCs w:val="28"/>
        </w:rPr>
        <w:t xml:space="preserve"> - верхнее, нижнее, правое, левое поля – 2 см;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Шрифт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 xml:space="preserve">Times New Roman, 14pt, 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Межстрочный интервал - 1, абзацный отступ – 1,25. 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Сноски</w:t>
      </w:r>
      <w:r w:rsidR="004331A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размещаются постранично.  Шрифт сносок – 10 кегль, межстрочный интервал – 1, выравниваются по ширине страницы.</w:t>
      </w:r>
    </w:p>
    <w:p w:rsidR="009E577A" w:rsidRDefault="004C5343">
      <w:pPr>
        <w:pStyle w:val="a4"/>
        <w:numPr>
          <w:ilvl w:val="0"/>
          <w:numId w:val="4"/>
        </w:numPr>
        <w:spacing w:after="160" w:line="257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Заголовок</w:t>
      </w:r>
      <w:r>
        <w:rPr>
          <w:rFonts w:ascii="Times New Roman" w:hAnsi="Times New Roman"/>
          <w:sz w:val="28"/>
          <w:szCs w:val="28"/>
        </w:rPr>
        <w:t>- фамилия и инициалы (выделяются жирным шрифтом), место учебы, научный руководитель выравниваются по правому краю. Название выравнивается по центру и выделяется жирным шрифтом. (Приложение № 2).</w:t>
      </w:r>
    </w:p>
    <w:p w:rsidR="009E577A" w:rsidRDefault="009E577A">
      <w:pPr>
        <w:pStyle w:val="a4"/>
        <w:spacing w:after="160" w:line="257" w:lineRule="auto"/>
        <w:rPr>
          <w:rFonts w:ascii="Times New Roman" w:hAnsi="Times New Roman"/>
          <w:b/>
          <w:bCs/>
          <w:sz w:val="28"/>
          <w:szCs w:val="28"/>
        </w:rPr>
      </w:pPr>
    </w:p>
    <w:p w:rsidR="009E577A" w:rsidRDefault="004C5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заполнению в графах «почты»:</w:t>
      </w:r>
    </w:p>
    <w:p w:rsidR="009E577A" w:rsidRDefault="004C5343" w:rsidP="004331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 имени </w:t>
      </w:r>
      <w:r w:rsidRPr="004331A3">
        <w:rPr>
          <w:rFonts w:ascii="Times New Roman" w:hAnsi="Times New Roman"/>
          <w:sz w:val="28"/>
          <w:szCs w:val="28"/>
        </w:rPr>
        <w:t>файла</w:t>
      </w:r>
      <w:r w:rsidR="004331A3">
        <w:rPr>
          <w:rFonts w:ascii="Times New Roman" w:hAnsi="Times New Roman"/>
          <w:sz w:val="28"/>
          <w:szCs w:val="28"/>
        </w:rPr>
        <w:t xml:space="preserve"> </w:t>
      </w:r>
      <w:r w:rsidRPr="004331A3">
        <w:rPr>
          <w:rFonts w:ascii="Times New Roman" w:hAnsi="Times New Roman"/>
          <w:sz w:val="28"/>
          <w:szCs w:val="28"/>
        </w:rPr>
        <w:t>указать</w:t>
      </w:r>
      <w:r>
        <w:rPr>
          <w:rFonts w:ascii="Times New Roman" w:hAnsi="Times New Roman"/>
          <w:sz w:val="28"/>
          <w:szCs w:val="28"/>
        </w:rPr>
        <w:t>: фамилию первого автора (если их несколько), в формате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Фамилия-Тезисы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>», «Фамилия-Заявка.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>», «Фамилия-Рецензия.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». </w:t>
      </w:r>
    </w:p>
    <w:p w:rsidR="009E577A" w:rsidRDefault="004C5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 поле «темы»</w:t>
      </w:r>
      <w:r w:rsidR="004331A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 письма указать:</w:t>
      </w:r>
      <w:r>
        <w:rPr>
          <w:rFonts w:ascii="Times New Roman" w:hAnsi="Times New Roman"/>
          <w:b/>
          <w:sz w:val="28"/>
          <w:szCs w:val="28"/>
        </w:rPr>
        <w:t xml:space="preserve"> Заявка на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Международную научную студенческую конференцию.</w:t>
      </w: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both"/>
        <w:rPr>
          <w:rFonts w:ascii="Times New Roman" w:hAnsi="Times New Roman"/>
          <w:b/>
          <w:sz w:val="28"/>
          <w:szCs w:val="28"/>
        </w:rPr>
      </w:pPr>
    </w:p>
    <w:p w:rsidR="009E577A" w:rsidRDefault="009E577A">
      <w:pPr>
        <w:jc w:val="right"/>
        <w:rPr>
          <w:rFonts w:ascii="Times New Roman" w:hAnsi="Times New Roman"/>
          <w:i/>
          <w:sz w:val="26"/>
          <w:szCs w:val="26"/>
        </w:rPr>
      </w:pPr>
    </w:p>
    <w:p w:rsidR="009E577A" w:rsidRDefault="009E577A">
      <w:pPr>
        <w:jc w:val="right"/>
        <w:rPr>
          <w:rFonts w:ascii="Times New Roman" w:hAnsi="Times New Roman"/>
          <w:i/>
          <w:sz w:val="26"/>
          <w:szCs w:val="26"/>
        </w:rPr>
      </w:pPr>
    </w:p>
    <w:p w:rsidR="009E577A" w:rsidRDefault="009E577A">
      <w:pPr>
        <w:jc w:val="right"/>
        <w:rPr>
          <w:rFonts w:ascii="Times New Roman" w:hAnsi="Times New Roman"/>
          <w:i/>
          <w:sz w:val="26"/>
          <w:szCs w:val="26"/>
        </w:rPr>
      </w:pPr>
    </w:p>
    <w:p w:rsidR="009E577A" w:rsidRDefault="004C5343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2" behindDoc="1" locked="0" layoutInCell="0" allowOverlap="1">
            <wp:simplePos x="0" y="0"/>
            <wp:positionH relativeFrom="column">
              <wp:posOffset>-712470</wp:posOffset>
            </wp:positionH>
            <wp:positionV relativeFrom="paragraph">
              <wp:posOffset>-712470</wp:posOffset>
            </wp:positionV>
            <wp:extent cx="7536180" cy="10668000"/>
            <wp:effectExtent l="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HUAAAAAIAAAAAAAAAAAAAAAAAAAAgAAAJ77//8AAAAAAgAAAJ77//9cLgAAoEEAAAQAAAAMAAAAD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6"/>
          <w:szCs w:val="26"/>
        </w:rPr>
        <w:t>Приложение №1</w:t>
      </w:r>
    </w:p>
    <w:p w:rsidR="009E577A" w:rsidRDefault="004C5343">
      <w:pPr>
        <w:spacing w:after="160" w:line="257" w:lineRule="auto"/>
        <w:ind w:left="-567" w:right="-285" w:hanging="567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Заявка </w:t>
      </w:r>
    </w:p>
    <w:p w:rsidR="009E577A" w:rsidRDefault="004C5343">
      <w:pPr>
        <w:spacing w:after="160" w:line="257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на участие в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Международной научной студенческой конференции</w:t>
      </w:r>
    </w:p>
    <w:p w:rsidR="009E577A" w:rsidRDefault="004C5343">
      <w:pPr>
        <w:spacing w:after="160" w:line="257" w:lineRule="auto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 xml:space="preserve">     «Современные правовые проблемы: взгляд студентов»</w:t>
      </w:r>
    </w:p>
    <w:p w:rsidR="009E577A" w:rsidRDefault="009E577A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9E577A" w:rsidRDefault="004C534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При пропуске какой-либо строки заявка</w:t>
      </w:r>
      <w:r w:rsidR="004331A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  <w:t>отклоняется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!</w:t>
      </w:r>
    </w:p>
    <w:p w:rsidR="009E577A" w:rsidRDefault="009E577A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9E577A" w:rsidRDefault="009E577A">
      <w:pPr>
        <w:spacing w:after="160" w:line="257" w:lineRule="auto"/>
        <w:ind w:left="-851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Ind w:w="-106" w:type="dxa"/>
        <w:tblLook w:val="01E0" w:firstRow="1" w:lastRow="1" w:firstColumn="1" w:lastColumn="1" w:noHBand="0" w:noVBand="0"/>
      </w:tblPr>
      <w:tblGrid>
        <w:gridCol w:w="5219"/>
        <w:gridCol w:w="4515"/>
      </w:tblGrid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учебного заведения, без сокращений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секция, на которой планируется выступление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научного руководителя, ученая степень, ученое звание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бронирования гостиницы (сроки бронирования, цена)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участника (обязательно!)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7A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4C5343">
            <w:pPr>
              <w:spacing w:after="0" w:line="240" w:lineRule="auto"/>
              <w:ind w:left="34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«ID»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соцсет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- если имеется)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A" w:rsidRDefault="009E577A">
            <w:pPr>
              <w:spacing w:after="0" w:line="240" w:lineRule="auto"/>
              <w:ind w:left="-851"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77A" w:rsidRDefault="009E577A">
      <w:pPr>
        <w:spacing w:after="160" w:line="257" w:lineRule="auto"/>
        <w:ind w:left="-851"/>
        <w:rPr>
          <w:rFonts w:ascii="Times New Roman" w:hAnsi="Times New Roman"/>
          <w:sz w:val="28"/>
          <w:szCs w:val="28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both"/>
        <w:rPr>
          <w:i/>
          <w:sz w:val="20"/>
        </w:rPr>
      </w:pPr>
    </w:p>
    <w:p w:rsidR="009E577A" w:rsidRDefault="009E577A">
      <w:pPr>
        <w:jc w:val="right"/>
        <w:rPr>
          <w:rFonts w:ascii="Times New Roman" w:hAnsi="Times New Roman"/>
          <w:i/>
        </w:rPr>
      </w:pPr>
    </w:p>
    <w:p w:rsidR="009E577A" w:rsidRDefault="004C5343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8" behindDoc="1" locked="0" layoutInCell="0" allowOverlap="1">
            <wp:simplePos x="0" y="0"/>
            <wp:positionH relativeFrom="column">
              <wp:posOffset>-720090</wp:posOffset>
            </wp:positionH>
            <wp:positionV relativeFrom="paragraph">
              <wp:posOffset>-725805</wp:posOffset>
            </wp:positionV>
            <wp:extent cx="7551420" cy="10690860"/>
            <wp:effectExtent l="0" t="0" r="0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IoAAAAAIAAAAAAAAAAAAAAAAAAAAgAAAJL7//8AAAAAAgAAAHr7//90LgAAxEEAAAUAAAAAAAAA6P///y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6"/>
          <w:szCs w:val="26"/>
        </w:rPr>
        <w:t>Приложение №2</w:t>
      </w:r>
    </w:p>
    <w:p w:rsidR="009E577A" w:rsidRDefault="004C534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 оформления тезисов</w:t>
      </w:r>
    </w:p>
    <w:p w:rsidR="009E577A" w:rsidRDefault="009E5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(Оргкомитет оставляет за собой </w:t>
      </w:r>
      <w:r>
        <w:rPr>
          <w:rFonts w:ascii="Times New Roman" w:hAnsi="Times New Roman"/>
          <w:sz w:val="28"/>
          <w:szCs w:val="28"/>
          <w:u w:val="single"/>
        </w:rPr>
        <w:t>право отказа</w:t>
      </w:r>
      <w:r>
        <w:rPr>
          <w:rFonts w:ascii="Times New Roman" w:hAnsi="Times New Roman"/>
          <w:sz w:val="28"/>
          <w:szCs w:val="28"/>
        </w:rPr>
        <w:t xml:space="preserve"> в принятии заявки участника </w:t>
      </w:r>
      <w:r>
        <w:rPr>
          <w:rFonts w:ascii="Times New Roman" w:hAnsi="Times New Roman"/>
          <w:sz w:val="28"/>
          <w:szCs w:val="28"/>
          <w:u w:val="single"/>
        </w:rPr>
        <w:t>на основании несоблюдения требований по оформлению документов</w:t>
      </w:r>
      <w:r>
        <w:rPr>
          <w:rFonts w:ascii="Times New Roman" w:hAnsi="Times New Roman"/>
          <w:sz w:val="28"/>
          <w:szCs w:val="28"/>
        </w:rPr>
        <w:t>)</w:t>
      </w: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 w:line="240" w:lineRule="auto"/>
        <w:ind w:left="-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 И.И.</w:t>
      </w:r>
    </w:p>
    <w:p w:rsidR="009E577A" w:rsidRDefault="004C5343">
      <w:pPr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</w:p>
    <w:p w:rsidR="009E577A" w:rsidRDefault="004C5343">
      <w:pPr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</w:p>
    <w:p w:rsidR="009E577A" w:rsidRDefault="004C5343">
      <w:pPr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Научный руководитель</w:t>
      </w:r>
      <w:r>
        <w:rPr>
          <w:rFonts w:ascii="Times New Roman" w:hAnsi="Times New Roman"/>
          <w:sz w:val="28"/>
          <w:szCs w:val="28"/>
        </w:rPr>
        <w:t>: к.ю.н., доцент Сидоров И.И.</w:t>
      </w: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ПРОБЛЕМЫ ПРАВОВОГО РЕГУЛИРОВАНИЯ ИНСТИТУТА ДОСУДЕБНОГО СОГЛАШЕНИЯ О СОТРУДНИЧЕСТВЕ</w:t>
      </w:r>
    </w:p>
    <w:p w:rsidR="009E577A" w:rsidRDefault="009E577A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77A" w:rsidRDefault="004C5343">
      <w:pPr>
        <w:spacing w:after="0" w:line="240" w:lineRule="auto"/>
        <w:ind w:left="-70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тезисов</w:t>
      </w:r>
      <w:r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9E577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77A" w:rsidRDefault="004C5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3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66900" cy="186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mHxx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J8AAAAAogAAAAAAAAAAAAADAAAAAgAAAAAAAAABAAAAAgAAAAAAAAB8CwAAfAsAAAUAAACYHgAAUCIAACgAAAAIAAAAAQAAAAEAAAA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/>
      </w:r>
    </w:p>
    <w:p w:rsidR="009E577A" w:rsidRDefault="004C5343">
      <w:pPr>
        <w:spacing w:after="0"/>
        <w:ind w:firstLine="709"/>
        <w:jc w:val="right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Организационный комитет </w:t>
      </w:r>
    </w:p>
    <w:p w:rsidR="009E577A" w:rsidRDefault="004C5343" w:rsidP="004331A3">
      <w:pPr>
        <w:spacing w:after="0"/>
        <w:ind w:left="707" w:firstLine="709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val="en-US"/>
        </w:rPr>
        <w:t>V</w:t>
      </w:r>
      <w:r>
        <w:rPr>
          <w:rFonts w:ascii="Times New Roman" w:hAnsi="Times New Roman"/>
          <w:color w:val="000000"/>
          <w:sz w:val="32"/>
          <w:szCs w:val="32"/>
        </w:rPr>
        <w:t xml:space="preserve"> Международной научной студенческой конференции </w:t>
      </w:r>
    </w:p>
    <w:p w:rsidR="009E577A" w:rsidRDefault="004C5343">
      <w:pPr>
        <w:spacing w:after="0"/>
        <w:ind w:firstLine="709"/>
        <w:jc w:val="right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«Современные правовые проблемы: взгляд студентов»</w:t>
      </w:r>
    </w:p>
    <w:p w:rsidR="003702BB" w:rsidRDefault="003702BB">
      <w:pPr>
        <w:ind w:left="5664"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E577A" w:rsidRDefault="004331A3">
      <w:pPr>
        <w:ind w:left="5664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8</w:t>
      </w:r>
      <w:r w:rsidR="003702B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4C5343">
        <w:rPr>
          <w:rFonts w:ascii="Times New Roman" w:hAnsi="Times New Roman"/>
          <w:b/>
          <w:color w:val="000000"/>
          <w:sz w:val="32"/>
          <w:szCs w:val="32"/>
        </w:rPr>
        <w:t>декабря 202</w:t>
      </w:r>
      <w:r>
        <w:rPr>
          <w:rFonts w:ascii="Times New Roman" w:hAnsi="Times New Roman"/>
          <w:b/>
          <w:color w:val="000000"/>
          <w:sz w:val="32"/>
          <w:szCs w:val="32"/>
        </w:rPr>
        <w:t>2</w:t>
      </w:r>
      <w:r w:rsidR="004C5343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3702BB">
        <w:rPr>
          <w:rFonts w:ascii="Times New Roman" w:hAnsi="Times New Roman"/>
          <w:b/>
          <w:color w:val="000000"/>
          <w:sz w:val="32"/>
          <w:szCs w:val="32"/>
        </w:rPr>
        <w:t>года</w:t>
      </w:r>
    </w:p>
    <w:sectPr w:rsidR="009E577A" w:rsidSect="008156CF">
      <w:endnotePr>
        <w:numFmt w:val="decimal"/>
      </w:endnotePr>
      <w:pgSz w:w="11906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43" w:rsidRDefault="004C5343">
      <w:pPr>
        <w:spacing w:after="0" w:line="240" w:lineRule="auto"/>
      </w:pPr>
      <w:r>
        <w:separator/>
      </w:r>
    </w:p>
  </w:endnote>
  <w:endnote w:type="continuationSeparator" w:id="0">
    <w:p w:rsidR="004C5343" w:rsidRDefault="004C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43" w:rsidRDefault="004C5343">
      <w:pPr>
        <w:spacing w:after="0" w:line="240" w:lineRule="auto"/>
      </w:pPr>
      <w:r>
        <w:separator/>
      </w:r>
    </w:p>
  </w:footnote>
  <w:footnote w:type="continuationSeparator" w:id="0">
    <w:p w:rsidR="004C5343" w:rsidRDefault="004C5343">
      <w:pPr>
        <w:spacing w:after="0" w:line="240" w:lineRule="auto"/>
      </w:pPr>
      <w:r>
        <w:continuationSeparator/>
      </w:r>
    </w:p>
  </w:footnote>
  <w:footnote w:id="1">
    <w:p w:rsidR="009E577A" w:rsidRDefault="004C5343">
      <w:pPr>
        <w:pStyle w:val="a5"/>
        <w:tabs>
          <w:tab w:val="left" w:pos="6195"/>
        </w:tabs>
        <w:jc w:val="both"/>
      </w:pPr>
      <w:r>
        <w:rPr>
          <w:rStyle w:val="a9"/>
        </w:rPr>
        <w:footnoteRef/>
      </w:r>
      <w:r>
        <w:t xml:space="preserve"> См.: Алексеев И.И. Принципы права и их система. М., 2018. С. 25.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10DE"/>
    <w:multiLevelType w:val="hybridMultilevel"/>
    <w:tmpl w:val="32D8F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5607"/>
    <w:multiLevelType w:val="hybridMultilevel"/>
    <w:tmpl w:val="3A3CA26C"/>
    <w:name w:val="Нумерованный список 3"/>
    <w:lvl w:ilvl="0" w:tplc="813C5750">
      <w:start w:val="1"/>
      <w:numFmt w:val="decimal"/>
      <w:lvlText w:val="%1."/>
      <w:lvlJc w:val="left"/>
      <w:pPr>
        <w:ind w:left="-208" w:firstLine="0"/>
      </w:pPr>
    </w:lvl>
    <w:lvl w:ilvl="1" w:tplc="FEBE71BA">
      <w:start w:val="1"/>
      <w:numFmt w:val="lowerLetter"/>
      <w:lvlText w:val="%2."/>
      <w:lvlJc w:val="left"/>
      <w:pPr>
        <w:ind w:left="512" w:firstLine="0"/>
      </w:pPr>
    </w:lvl>
    <w:lvl w:ilvl="2" w:tplc="5810CE6C">
      <w:start w:val="1"/>
      <w:numFmt w:val="lowerRoman"/>
      <w:lvlText w:val="%3."/>
      <w:lvlJc w:val="left"/>
      <w:pPr>
        <w:ind w:left="1412" w:firstLine="0"/>
      </w:pPr>
    </w:lvl>
    <w:lvl w:ilvl="3" w:tplc="B5AAD14A">
      <w:start w:val="1"/>
      <w:numFmt w:val="decimal"/>
      <w:lvlText w:val="%4."/>
      <w:lvlJc w:val="left"/>
      <w:pPr>
        <w:ind w:left="1952" w:firstLine="0"/>
      </w:pPr>
    </w:lvl>
    <w:lvl w:ilvl="4" w:tplc="9E640CF4">
      <w:start w:val="1"/>
      <w:numFmt w:val="lowerLetter"/>
      <w:lvlText w:val="%5."/>
      <w:lvlJc w:val="left"/>
      <w:pPr>
        <w:ind w:left="2672" w:firstLine="0"/>
      </w:pPr>
    </w:lvl>
    <w:lvl w:ilvl="5" w:tplc="5C42D0C8">
      <w:start w:val="1"/>
      <w:numFmt w:val="lowerRoman"/>
      <w:lvlText w:val="%6."/>
      <w:lvlJc w:val="left"/>
      <w:pPr>
        <w:ind w:left="3572" w:firstLine="0"/>
      </w:pPr>
    </w:lvl>
    <w:lvl w:ilvl="6" w:tplc="175A2318">
      <w:start w:val="1"/>
      <w:numFmt w:val="decimal"/>
      <w:lvlText w:val="%7."/>
      <w:lvlJc w:val="left"/>
      <w:pPr>
        <w:ind w:left="4112" w:firstLine="0"/>
      </w:pPr>
    </w:lvl>
    <w:lvl w:ilvl="7" w:tplc="D9F637A0">
      <w:start w:val="1"/>
      <w:numFmt w:val="lowerLetter"/>
      <w:lvlText w:val="%8."/>
      <w:lvlJc w:val="left"/>
      <w:pPr>
        <w:ind w:left="4832" w:firstLine="0"/>
      </w:pPr>
    </w:lvl>
    <w:lvl w:ilvl="8" w:tplc="470CE69E">
      <w:start w:val="1"/>
      <w:numFmt w:val="lowerRoman"/>
      <w:lvlText w:val="%9."/>
      <w:lvlJc w:val="left"/>
      <w:pPr>
        <w:ind w:left="5732" w:firstLine="0"/>
      </w:pPr>
    </w:lvl>
  </w:abstractNum>
  <w:abstractNum w:abstractNumId="2">
    <w:nsid w:val="4773560E"/>
    <w:multiLevelType w:val="hybridMultilevel"/>
    <w:tmpl w:val="72DA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12E23"/>
    <w:multiLevelType w:val="hybridMultilevel"/>
    <w:tmpl w:val="4D66C4CA"/>
    <w:name w:val="Нумерованный список 2"/>
    <w:lvl w:ilvl="0" w:tplc="318C2FBE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 w:tplc="0EAEA06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510600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C08C68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3F785D7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8D86B6A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FD6695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A100FE4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ED50DA3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6E4D4E33"/>
    <w:multiLevelType w:val="hybridMultilevel"/>
    <w:tmpl w:val="755CBE3C"/>
    <w:lvl w:ilvl="0" w:tplc="BDECB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2AF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94A28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372217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5BEFA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DD05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E65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A6D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ECC6C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99F2DE3"/>
    <w:multiLevelType w:val="hybridMultilevel"/>
    <w:tmpl w:val="19309C08"/>
    <w:name w:val="Нумерованный список 1"/>
    <w:lvl w:ilvl="0" w:tplc="8B060288">
      <w:start w:val="1"/>
      <w:numFmt w:val="decimal"/>
      <w:lvlText w:val="%1."/>
      <w:lvlJc w:val="left"/>
      <w:pPr>
        <w:ind w:left="-208" w:firstLine="0"/>
      </w:pPr>
    </w:lvl>
    <w:lvl w:ilvl="1" w:tplc="7092035C">
      <w:start w:val="1"/>
      <w:numFmt w:val="lowerLetter"/>
      <w:lvlText w:val="%2."/>
      <w:lvlJc w:val="left"/>
      <w:pPr>
        <w:ind w:left="512" w:firstLine="0"/>
      </w:pPr>
    </w:lvl>
    <w:lvl w:ilvl="2" w:tplc="391C32F6">
      <w:start w:val="1"/>
      <w:numFmt w:val="lowerRoman"/>
      <w:lvlText w:val="%3."/>
      <w:lvlJc w:val="left"/>
      <w:pPr>
        <w:ind w:left="1412" w:firstLine="0"/>
      </w:pPr>
    </w:lvl>
    <w:lvl w:ilvl="3" w:tplc="6542138C">
      <w:start w:val="1"/>
      <w:numFmt w:val="decimal"/>
      <w:lvlText w:val="%4."/>
      <w:lvlJc w:val="left"/>
      <w:pPr>
        <w:ind w:left="1952" w:firstLine="0"/>
      </w:pPr>
    </w:lvl>
    <w:lvl w:ilvl="4" w:tplc="2A426EC4">
      <w:start w:val="1"/>
      <w:numFmt w:val="lowerLetter"/>
      <w:lvlText w:val="%5."/>
      <w:lvlJc w:val="left"/>
      <w:pPr>
        <w:ind w:left="2672" w:firstLine="0"/>
      </w:pPr>
    </w:lvl>
    <w:lvl w:ilvl="5" w:tplc="F7925634">
      <w:start w:val="1"/>
      <w:numFmt w:val="lowerRoman"/>
      <w:lvlText w:val="%6."/>
      <w:lvlJc w:val="left"/>
      <w:pPr>
        <w:ind w:left="3572" w:firstLine="0"/>
      </w:pPr>
    </w:lvl>
    <w:lvl w:ilvl="6" w:tplc="8F74FAB4">
      <w:start w:val="1"/>
      <w:numFmt w:val="decimal"/>
      <w:lvlText w:val="%7."/>
      <w:lvlJc w:val="left"/>
      <w:pPr>
        <w:ind w:left="4112" w:firstLine="0"/>
      </w:pPr>
    </w:lvl>
    <w:lvl w:ilvl="7" w:tplc="545231E0">
      <w:start w:val="1"/>
      <w:numFmt w:val="lowerLetter"/>
      <w:lvlText w:val="%8."/>
      <w:lvlJc w:val="left"/>
      <w:pPr>
        <w:ind w:left="4832" w:firstLine="0"/>
      </w:pPr>
    </w:lvl>
    <w:lvl w:ilvl="8" w:tplc="AD82DE0A">
      <w:start w:val="1"/>
      <w:numFmt w:val="lowerRoman"/>
      <w:lvlText w:val="%9."/>
      <w:lvlJc w:val="left"/>
      <w:pPr>
        <w:ind w:left="5732" w:firstLine="0"/>
      </w:pPr>
    </w:lvl>
  </w:abstractNum>
  <w:abstractNum w:abstractNumId="6">
    <w:nsid w:val="7CEE09B9"/>
    <w:multiLevelType w:val="hybridMultilevel"/>
    <w:tmpl w:val="4A7040DC"/>
    <w:name w:val="Нумерованный список 4"/>
    <w:lvl w:ilvl="0" w:tplc="CA62AEF0">
      <w:start w:val="1"/>
      <w:numFmt w:val="decimal"/>
      <w:lvlText w:val="%1."/>
      <w:lvlJc w:val="left"/>
      <w:pPr>
        <w:ind w:left="360" w:firstLine="0"/>
      </w:pPr>
    </w:lvl>
    <w:lvl w:ilvl="1" w:tplc="B5AAEA44">
      <w:start w:val="1"/>
      <w:numFmt w:val="lowerLetter"/>
      <w:lvlText w:val="%2."/>
      <w:lvlJc w:val="left"/>
      <w:pPr>
        <w:ind w:left="1080" w:firstLine="0"/>
      </w:pPr>
    </w:lvl>
    <w:lvl w:ilvl="2" w:tplc="C7B4E4CC">
      <w:start w:val="1"/>
      <w:numFmt w:val="lowerRoman"/>
      <w:lvlText w:val="%3."/>
      <w:lvlJc w:val="left"/>
      <w:pPr>
        <w:ind w:left="1980" w:firstLine="0"/>
      </w:pPr>
    </w:lvl>
    <w:lvl w:ilvl="3" w:tplc="13A0553C">
      <w:start w:val="1"/>
      <w:numFmt w:val="decimal"/>
      <w:lvlText w:val="%4."/>
      <w:lvlJc w:val="left"/>
      <w:pPr>
        <w:ind w:left="2520" w:firstLine="0"/>
      </w:pPr>
    </w:lvl>
    <w:lvl w:ilvl="4" w:tplc="3BA6AD02">
      <w:start w:val="1"/>
      <w:numFmt w:val="lowerLetter"/>
      <w:lvlText w:val="%5."/>
      <w:lvlJc w:val="left"/>
      <w:pPr>
        <w:ind w:left="3240" w:firstLine="0"/>
      </w:pPr>
    </w:lvl>
    <w:lvl w:ilvl="5" w:tplc="C8026CBA">
      <w:start w:val="1"/>
      <w:numFmt w:val="lowerRoman"/>
      <w:lvlText w:val="%6."/>
      <w:lvlJc w:val="left"/>
      <w:pPr>
        <w:ind w:left="4140" w:firstLine="0"/>
      </w:pPr>
    </w:lvl>
    <w:lvl w:ilvl="6" w:tplc="83667408">
      <w:start w:val="1"/>
      <w:numFmt w:val="decimal"/>
      <w:lvlText w:val="%7."/>
      <w:lvlJc w:val="left"/>
      <w:pPr>
        <w:ind w:left="4680" w:firstLine="0"/>
      </w:pPr>
    </w:lvl>
    <w:lvl w:ilvl="7" w:tplc="C0169AA0">
      <w:start w:val="1"/>
      <w:numFmt w:val="lowerLetter"/>
      <w:lvlText w:val="%8."/>
      <w:lvlJc w:val="left"/>
      <w:pPr>
        <w:ind w:left="5400" w:firstLine="0"/>
      </w:pPr>
    </w:lvl>
    <w:lvl w:ilvl="8" w:tplc="6A409D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E577A"/>
    <w:rsid w:val="000B44F4"/>
    <w:rsid w:val="000C4496"/>
    <w:rsid w:val="001A6F56"/>
    <w:rsid w:val="001B1EA8"/>
    <w:rsid w:val="001E299C"/>
    <w:rsid w:val="00247FD1"/>
    <w:rsid w:val="00267F7C"/>
    <w:rsid w:val="002D2424"/>
    <w:rsid w:val="002E0326"/>
    <w:rsid w:val="003702BB"/>
    <w:rsid w:val="004331A3"/>
    <w:rsid w:val="004C5343"/>
    <w:rsid w:val="008156CF"/>
    <w:rsid w:val="009E577A"/>
    <w:rsid w:val="00A66874"/>
    <w:rsid w:val="00B5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8156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156CF"/>
    <w:pPr>
      <w:ind w:left="720"/>
      <w:contextualSpacing/>
    </w:pPr>
  </w:style>
  <w:style w:type="paragraph" w:styleId="a5">
    <w:name w:val="footnote text"/>
    <w:basedOn w:val="a"/>
    <w:qFormat/>
    <w:rsid w:val="008156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выноски Знак"/>
    <w:basedOn w:val="a0"/>
    <w:rsid w:val="008156C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156CF"/>
    <w:rPr>
      <w:color w:val="0000FF"/>
      <w:u w:val="single"/>
    </w:rPr>
  </w:style>
  <w:style w:type="character" w:customStyle="1" w:styleId="a8">
    <w:name w:val="Текст сноски Знак"/>
    <w:basedOn w:val="a0"/>
    <w:rsid w:val="008156C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8156CF"/>
    <w:rPr>
      <w:vertAlign w:val="superscript"/>
    </w:rPr>
  </w:style>
  <w:style w:type="character" w:styleId="aa">
    <w:name w:val="FollowedHyperlink"/>
    <w:basedOn w:val="a0"/>
    <w:uiPriority w:val="99"/>
    <w:rsid w:val="001B1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Текст сноски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z_anna_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enlensh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d545580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nso.mu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kenmanboy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2022-10-06T04:50:00Z</cp:lastPrinted>
  <dcterms:created xsi:type="dcterms:W3CDTF">2021-10-22T09:02:00Z</dcterms:created>
  <dcterms:modified xsi:type="dcterms:W3CDTF">2022-10-07T12:40:00Z</dcterms:modified>
</cp:coreProperties>
</file>